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D252FE" w:rsidTr="004103AF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D252FE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  <w:lang w:val="en-GB"/>
              </w:rPr>
            </w:pPr>
            <w:r w:rsidRPr="00D252FE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 w:bidi="he-IL"/>
              </w:rPr>
              <w:drawing>
                <wp:anchor distT="0" distB="0" distL="114300" distR="114300" simplePos="0" relativeHeight="251660288" behindDoc="0" locked="0" layoutInCell="1" allowOverlap="1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D252FE" w:rsidRDefault="007A4A0A" w:rsidP="004479E7">
            <w:pPr>
              <w:rPr>
                <w:rFonts w:ascii="Verdana" w:hAnsi="Verdana"/>
                <w:b/>
                <w:bCs/>
                <w:color w:val="365F91" w:themeColor="accent1" w:themeShade="BF"/>
                <w:lang w:val="el-GR"/>
              </w:rPr>
            </w:pPr>
            <w:r w:rsidRPr="00D252FE">
              <w:rPr>
                <w:rFonts w:ascii="Verdana" w:hAnsi="Verdana"/>
                <w:b/>
                <w:bCs/>
                <w:color w:val="4F81BD" w:themeColor="accent1"/>
                <w:lang w:val="el-GR"/>
              </w:rPr>
              <w:t>Θεραπευτική ενότητα 5: Λαμβάνοντας αποφάσεις</w:t>
            </w:r>
          </w:p>
        </w:tc>
      </w:tr>
    </w:tbl>
    <w:p w:rsidR="0031164C" w:rsidRPr="00D252FE" w:rsidRDefault="003B48EB" w:rsidP="003B48EB">
      <w:pPr>
        <w:ind w:left="-567"/>
        <w:rPr>
          <w:rFonts w:ascii="Verdana" w:hAnsi="Verdana" w:cs="Arial"/>
          <w:b/>
          <w:color w:val="4F81BD" w:themeColor="accent1"/>
          <w:lang w:val="el-GR"/>
        </w:rPr>
      </w:pPr>
      <w:r w:rsidRPr="00D252FE">
        <w:rPr>
          <w:rFonts w:ascii="Verdana" w:hAnsi="Verdana" w:cs="Arial"/>
          <w:b/>
          <w:color w:val="4F81BD" w:themeColor="accent1"/>
          <w:lang w:val="el-GR"/>
        </w:rPr>
        <w:br/>
      </w:r>
      <w:r w:rsidR="00A6205B" w:rsidRPr="00D252FE">
        <w:rPr>
          <w:rFonts w:ascii="Verdana" w:hAnsi="Verdana" w:cs="Arial"/>
          <w:b/>
          <w:color w:val="4F81BD" w:themeColor="accent1"/>
          <w:lang w:val="el-GR"/>
        </w:rPr>
        <w:t xml:space="preserve">Φύλλο εργασίας </w:t>
      </w:r>
      <w:r w:rsidR="00524E04" w:rsidRPr="00D252FE">
        <w:rPr>
          <w:rFonts w:ascii="Verdana" w:hAnsi="Verdana" w:cs="Arial"/>
          <w:b/>
          <w:color w:val="4F81BD" w:themeColor="accent1"/>
          <w:lang w:val="el-GR"/>
        </w:rPr>
        <w:t>5</w:t>
      </w:r>
      <w:r w:rsidR="00AF3649" w:rsidRPr="00D252FE">
        <w:rPr>
          <w:rFonts w:ascii="Verdana" w:hAnsi="Verdana" w:cs="Arial"/>
          <w:b/>
          <w:color w:val="4F81BD" w:themeColor="accent1"/>
          <w:lang w:val="el-GR"/>
        </w:rPr>
        <w:t>.6</w:t>
      </w:r>
      <w:r w:rsidR="0031164C" w:rsidRPr="00D252FE">
        <w:rPr>
          <w:rFonts w:ascii="Verdana" w:hAnsi="Verdana" w:cs="Arial"/>
          <w:b/>
          <w:color w:val="4F81BD" w:themeColor="accent1"/>
          <w:lang w:val="el-GR"/>
        </w:rPr>
        <w:t xml:space="preserve">. </w:t>
      </w:r>
      <w:r w:rsidR="00A6205B" w:rsidRPr="00D252FE">
        <w:rPr>
          <w:rFonts w:ascii="Verdana" w:hAnsi="Verdana" w:cs="Arial"/>
          <w:b/>
          <w:color w:val="4F81BD" w:themeColor="accent1"/>
          <w:lang w:val="el-GR"/>
        </w:rPr>
        <w:t>Πληροφορίες σχετικές με την θεραπευτική ενότητα 5</w:t>
      </w:r>
    </w:p>
    <w:p w:rsidR="00A6205B" w:rsidRPr="00D252FE" w:rsidRDefault="00A6205B" w:rsidP="00E50E62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2075AE">
        <w:rPr>
          <w:rFonts w:ascii="Verdana" w:hAnsi="Verdana" w:cs="Arial"/>
          <w:sz w:val="20"/>
          <w:szCs w:val="20"/>
          <w:lang w:val="el-GR"/>
        </w:rPr>
        <w:t xml:space="preserve">Πολλοί άνθρωποι (αλλά όχι όλοι!) με ψύχωση έχουν την τάση να βγάζουν βιαστικά συμπεράσματα και να οδηγούνται σε ακραίες απόψεις χωρίς να έχουν συγκεντρώσει επαρκείς πληροφορίες. </w:t>
      </w:r>
    </w:p>
    <w:p w:rsidR="00A6205B" w:rsidRPr="00D252FE" w:rsidRDefault="00A6205B" w:rsidP="00E50E62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bookmarkStart w:id="0" w:name="_GoBack"/>
      <w:r w:rsidRPr="002075AE">
        <w:rPr>
          <w:rFonts w:ascii="Verdana" w:hAnsi="Verdana" w:cs="Arial"/>
          <w:b/>
          <w:sz w:val="20"/>
          <w:szCs w:val="20"/>
          <w:lang w:val="el-GR"/>
        </w:rPr>
        <w:t>Οι βιαστικές αποφάσεις</w:t>
      </w:r>
      <w:r w:rsidRPr="00D252FE">
        <w:rPr>
          <w:rFonts w:ascii="Verdana" w:hAnsi="Verdana" w:cs="Arial"/>
          <w:sz w:val="20"/>
          <w:szCs w:val="20"/>
          <w:lang w:val="el-GR"/>
        </w:rPr>
        <w:t xml:space="preserve"> </w:t>
      </w:r>
      <w:bookmarkEnd w:id="0"/>
      <w:r w:rsidRPr="00D252FE">
        <w:rPr>
          <w:rFonts w:ascii="Verdana" w:hAnsi="Verdana" w:cs="Arial"/>
          <w:sz w:val="20"/>
          <w:szCs w:val="20"/>
          <w:lang w:val="el-GR"/>
        </w:rPr>
        <w:t>συχνά οδηγούν σε λάθη και μόνο η «μισή αλήθεια» γίνεται αντιληπτή.</w:t>
      </w:r>
    </w:p>
    <w:p w:rsidR="00A6205B" w:rsidRPr="00D252FE" w:rsidRDefault="00A6205B" w:rsidP="00A6205B">
      <w:pPr>
        <w:ind w:left="-567"/>
        <w:jc w:val="both"/>
        <w:rPr>
          <w:rFonts w:ascii="Verdana" w:hAnsi="Verdana" w:cs="Arial"/>
          <w:i/>
          <w:sz w:val="20"/>
          <w:szCs w:val="20"/>
          <w:lang w:val="el-GR"/>
        </w:rPr>
      </w:pPr>
      <w:r w:rsidRPr="00D252FE">
        <w:rPr>
          <w:rFonts w:ascii="Verdana" w:hAnsi="Verdana" w:cs="Arial"/>
          <w:sz w:val="20"/>
          <w:szCs w:val="20"/>
          <w:lang w:val="el-GR"/>
        </w:rPr>
        <w:t xml:space="preserve">Πριν πάρετε σημαντικές αποφάσεις, θα πρέπει να εξετάζετε πολλές πληροφορίες και να ανταλλάσετε απόψεις με ανθρώπους που εμπιστεύεστε. Προσπαθήστε να σκεφτείτε εναλλακτικές εξηγήσεις. </w:t>
      </w:r>
      <w:r w:rsidRPr="00D252FE">
        <w:rPr>
          <w:rFonts w:ascii="Verdana" w:hAnsi="Verdana" w:cs="Arial"/>
          <w:i/>
          <w:sz w:val="20"/>
          <w:szCs w:val="20"/>
          <w:lang w:val="el-GR"/>
        </w:rPr>
        <w:t>Ο καθένας κάνει λάθη!</w:t>
      </w:r>
    </w:p>
    <w:p w:rsidR="00A6205B" w:rsidRPr="00D252FE" w:rsidRDefault="00A6205B" w:rsidP="00E50E62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D252FE">
        <w:rPr>
          <w:rFonts w:ascii="Verdana" w:hAnsi="Verdana" w:cs="Arial"/>
          <w:sz w:val="20"/>
          <w:szCs w:val="20"/>
          <w:lang w:val="el-GR"/>
        </w:rPr>
        <w:t xml:space="preserve">Χρησιμοποιήστε την </w:t>
      </w:r>
      <w:r w:rsidRPr="00D252FE">
        <w:rPr>
          <w:rFonts w:ascii="Verdana" w:hAnsi="Verdana" w:cs="Arial"/>
          <w:i/>
          <w:sz w:val="20"/>
          <w:szCs w:val="20"/>
          <w:lang w:val="el-GR"/>
        </w:rPr>
        <w:t>κίτρινη κάρτα</w:t>
      </w:r>
      <w:r w:rsidRPr="00D252FE">
        <w:rPr>
          <w:rFonts w:ascii="Verdana" w:hAnsi="Verdana" w:cs="Arial"/>
          <w:sz w:val="20"/>
          <w:szCs w:val="20"/>
          <w:lang w:val="el-GR"/>
        </w:rPr>
        <w:t>, όταν αισθάνεστε προσβεβλημένος ή πληγωμένος, προκειμένου επίσης να εξετάσετε εναλλακτικές εξηγήσεις.</w:t>
      </w:r>
    </w:p>
    <w:p w:rsidR="00FF11D1" w:rsidRPr="00D252FE" w:rsidRDefault="00A6205B" w:rsidP="00E50E62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D252FE">
        <w:rPr>
          <w:rFonts w:ascii="Verdana" w:hAnsi="Verdana" w:cs="Arial"/>
          <w:b/>
          <w:sz w:val="20"/>
          <w:szCs w:val="20"/>
          <w:lang w:val="el-GR"/>
        </w:rPr>
        <w:t xml:space="preserve">Αποφυγή </w:t>
      </w:r>
      <w:r w:rsidR="002C1894" w:rsidRPr="00D252FE">
        <w:rPr>
          <w:rFonts w:ascii="Verdana" w:hAnsi="Verdana" w:cs="Arial"/>
          <w:b/>
          <w:sz w:val="20"/>
          <w:szCs w:val="20"/>
          <w:lang w:val="el-GR"/>
        </w:rPr>
        <w:t>=</w:t>
      </w:r>
      <w:r w:rsidR="00917178" w:rsidRPr="00D252FE">
        <w:rPr>
          <w:rFonts w:ascii="Verdana" w:hAnsi="Verdana" w:cs="Arial"/>
          <w:b/>
          <w:sz w:val="20"/>
          <w:szCs w:val="20"/>
          <w:lang w:val="el-GR"/>
        </w:rPr>
        <w:t xml:space="preserve"> </w:t>
      </w:r>
      <w:r w:rsidRPr="00D252FE">
        <w:rPr>
          <w:rFonts w:ascii="Verdana" w:hAnsi="Verdana" w:cs="Arial"/>
          <w:sz w:val="20"/>
          <w:szCs w:val="20"/>
          <w:lang w:val="el-GR"/>
        </w:rPr>
        <w:t xml:space="preserve">Ενεργή αποφυγή καταστάσεων, ανθρώπων ή χώρων που </w:t>
      </w:r>
      <w:r w:rsidR="00554951" w:rsidRPr="00D252FE">
        <w:rPr>
          <w:rFonts w:ascii="Verdana" w:hAnsi="Verdana" w:cs="Arial"/>
          <w:sz w:val="20"/>
          <w:szCs w:val="20"/>
          <w:lang w:val="el-GR"/>
        </w:rPr>
        <w:t>εκλαμβάνονται ως</w:t>
      </w:r>
      <w:r w:rsidRPr="00D252FE">
        <w:rPr>
          <w:rFonts w:ascii="Verdana" w:hAnsi="Verdana" w:cs="Arial"/>
          <w:sz w:val="20"/>
          <w:szCs w:val="20"/>
          <w:lang w:val="el-GR"/>
        </w:rPr>
        <w:t xml:space="preserve"> απειλή (π.χ. μέσα μαζικής μεταφοράς)</w:t>
      </w:r>
      <w:r w:rsidR="00FF11D1" w:rsidRPr="00D252FE">
        <w:rPr>
          <w:rFonts w:ascii="Verdana" w:hAnsi="Verdana" w:cs="Arial"/>
          <w:sz w:val="20"/>
          <w:szCs w:val="20"/>
          <w:lang w:val="el-GR"/>
        </w:rPr>
        <w:t>.</w:t>
      </w:r>
    </w:p>
    <w:p w:rsidR="00554951" w:rsidRPr="00D252FE" w:rsidRDefault="00A6205B" w:rsidP="00E50E62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D252FE">
        <w:rPr>
          <w:rFonts w:ascii="Verdana" w:hAnsi="Verdana" w:cs="Arial"/>
          <w:b/>
          <w:sz w:val="20"/>
          <w:szCs w:val="20"/>
          <w:lang w:val="el-GR"/>
        </w:rPr>
        <w:t xml:space="preserve">Συμπεριφορές ασφαλείας </w:t>
      </w:r>
      <w:r w:rsidR="002C1894" w:rsidRPr="00D252FE">
        <w:rPr>
          <w:rFonts w:ascii="Verdana" w:hAnsi="Verdana" w:cs="Arial"/>
          <w:b/>
          <w:sz w:val="20"/>
          <w:szCs w:val="20"/>
          <w:lang w:val="el-GR"/>
        </w:rPr>
        <w:t>=</w:t>
      </w:r>
      <w:r w:rsidR="00554951" w:rsidRPr="00D252FE">
        <w:rPr>
          <w:rFonts w:ascii="Verdana" w:hAnsi="Verdana" w:cs="Arial"/>
          <w:b/>
          <w:sz w:val="20"/>
          <w:szCs w:val="20"/>
          <w:lang w:val="el-GR"/>
        </w:rPr>
        <w:t xml:space="preserve"> </w:t>
      </w:r>
      <w:r w:rsidR="00554951" w:rsidRPr="00D252FE">
        <w:rPr>
          <w:rFonts w:ascii="Verdana" w:hAnsi="Verdana" w:cs="Arial"/>
          <w:sz w:val="20"/>
          <w:szCs w:val="20"/>
          <w:lang w:val="el-GR"/>
        </w:rPr>
        <w:t>Δ</w:t>
      </w:r>
      <w:r w:rsidR="00554951" w:rsidRPr="002075AE">
        <w:rPr>
          <w:rFonts w:ascii="Verdana" w:hAnsi="Verdana" w:cs="Arial"/>
          <w:sz w:val="20"/>
          <w:szCs w:val="20"/>
          <w:lang w:val="el-GR"/>
        </w:rPr>
        <w:t>ράσεις που αποσκοπούν στο να αποτρέψουν απειλ</w:t>
      </w:r>
      <w:r w:rsidR="00516C4E" w:rsidRPr="002075AE">
        <w:rPr>
          <w:rFonts w:ascii="Verdana" w:hAnsi="Verdana" w:cs="Arial"/>
          <w:sz w:val="20"/>
          <w:szCs w:val="20"/>
          <w:lang w:val="el-GR"/>
        </w:rPr>
        <w:t>ητικά γεγονότα</w:t>
      </w:r>
      <w:r w:rsidR="00554951" w:rsidRPr="002075AE">
        <w:rPr>
          <w:rFonts w:ascii="Verdana" w:hAnsi="Verdana" w:cs="Arial"/>
          <w:sz w:val="20"/>
          <w:szCs w:val="20"/>
          <w:lang w:val="el-GR"/>
        </w:rPr>
        <w:t xml:space="preserve"> (π.χ. φυλαχτά</w:t>
      </w:r>
      <w:r w:rsidR="00554951" w:rsidRPr="00D252FE">
        <w:rPr>
          <w:rFonts w:ascii="Verdana" w:hAnsi="Verdana" w:cs="Arial"/>
          <w:sz w:val="20"/>
          <w:szCs w:val="20"/>
          <w:lang w:val="el-GR"/>
        </w:rPr>
        <w:t>, γυαλιά ηλίου ώστε μην αναγνωρίζονται κλπ</w:t>
      </w:r>
      <w:r w:rsidR="00554951" w:rsidRPr="002075AE">
        <w:rPr>
          <w:rFonts w:ascii="Verdana" w:hAnsi="Verdana" w:cs="Arial"/>
          <w:sz w:val="20"/>
          <w:szCs w:val="20"/>
          <w:lang w:val="el-GR"/>
        </w:rPr>
        <w:t>)</w:t>
      </w:r>
      <w:r w:rsidR="00554951" w:rsidRPr="00D252FE">
        <w:rPr>
          <w:rFonts w:ascii="Verdana" w:hAnsi="Verdana" w:cs="Arial"/>
          <w:sz w:val="20"/>
          <w:szCs w:val="20"/>
          <w:lang w:val="el-GR"/>
        </w:rPr>
        <w:t xml:space="preserve"> </w:t>
      </w:r>
      <w:r w:rsidR="00FF11D1" w:rsidRPr="00D252FE">
        <w:rPr>
          <w:rFonts w:ascii="Verdana" w:hAnsi="Verdana" w:cs="Arial"/>
          <w:sz w:val="20"/>
          <w:szCs w:val="20"/>
          <w:lang w:val="el-GR"/>
        </w:rPr>
        <w:t xml:space="preserve"> </w:t>
      </w:r>
    </w:p>
    <w:p w:rsidR="00524E04" w:rsidRPr="00D252FE" w:rsidRDefault="00554951" w:rsidP="00E50E62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D252FE">
        <w:rPr>
          <w:rFonts w:ascii="Verdana" w:hAnsi="Verdana" w:cs="Arial"/>
          <w:sz w:val="20"/>
          <w:szCs w:val="20"/>
          <w:lang w:val="el-GR"/>
        </w:rPr>
        <w:t>Ο</w:t>
      </w:r>
      <w:r w:rsidRPr="002075AE">
        <w:rPr>
          <w:rFonts w:ascii="Verdana" w:hAnsi="Verdana" w:cs="Arial"/>
          <w:sz w:val="20"/>
          <w:szCs w:val="20"/>
          <w:lang w:val="el-GR"/>
        </w:rPr>
        <w:t xml:space="preserve">ι συμπεριφορές ασφαλείας και αποφυγής ελαττώνουν το φόβο </w:t>
      </w:r>
      <w:r w:rsidRPr="002075AE">
        <w:rPr>
          <w:rFonts w:ascii="Verdana" w:hAnsi="Verdana" w:cs="Arial"/>
          <w:i/>
          <w:iCs/>
          <w:sz w:val="20"/>
          <w:szCs w:val="20"/>
          <w:lang w:val="el-GR"/>
        </w:rPr>
        <w:t>βραχυπρόθεσμα</w:t>
      </w:r>
      <w:r w:rsidRPr="00D252FE">
        <w:rPr>
          <w:rFonts w:ascii="Verdana" w:hAnsi="Verdana" w:cs="Arial"/>
          <w:i/>
          <w:iCs/>
          <w:sz w:val="20"/>
          <w:szCs w:val="20"/>
          <w:lang w:val="el-GR"/>
        </w:rPr>
        <w:t xml:space="preserve"> και τον προάγουν μακροπρόθεσμα! </w:t>
      </w: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50E62" w:rsidRPr="002075AE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D252FE" w:rsidRDefault="00554951" w:rsidP="00554951">
            <w:pPr>
              <w:rPr>
                <w:rFonts w:ascii="Verdana" w:hAnsi="Verdana" w:cs="Arial"/>
                <w:sz w:val="20"/>
                <w:szCs w:val="20"/>
                <w:lang w:val="el-GR"/>
              </w:rPr>
            </w:pPr>
            <w:r w:rsidRPr="00D252FE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Ποιες πλευρές της θεραπευτικής ενότητας θεωρώ ιδιαίτερα χρήσιμες/βοηθητικές;</w:t>
            </w:r>
          </w:p>
        </w:tc>
      </w:tr>
      <w:tr w:rsidR="00E50E62" w:rsidRPr="002075AE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D252FE" w:rsidRDefault="00554951" w:rsidP="00554951">
            <w:pPr>
              <w:rPr>
                <w:rFonts w:ascii="Verdana" w:hAnsi="Verdana" w:cs="Arial"/>
                <w:sz w:val="20"/>
                <w:szCs w:val="20"/>
                <w:lang w:val="el-GR"/>
              </w:rPr>
            </w:pPr>
            <w:r w:rsidRPr="00D252FE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Πότε και σε ποιες συγκεκριμένες καταστάσεις θα ήθελα να εφαρμόσω/εξασκήσω αυτά που έμαθα την επόμενη βδομάδα;</w:t>
            </w:r>
          </w:p>
        </w:tc>
      </w:tr>
      <w:tr w:rsidR="00E50E62" w:rsidRPr="002075AE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D62A5B" w:rsidRDefault="00554951" w:rsidP="00554951">
            <w:pPr>
              <w:rPr>
                <w:rFonts w:ascii="Verdana" w:hAnsi="Verdana" w:cs="Arial"/>
                <w:sz w:val="20"/>
                <w:szCs w:val="20"/>
                <w:lang w:val="el-GR"/>
              </w:rPr>
            </w:pPr>
            <w:r w:rsidRPr="00D252FE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Τι παρέμεινε αδιευκρίνιστο; Τι θα ήθελα να ρωτήσω στην επόμενη συνεδρία;</w:t>
            </w:r>
            <w:r w:rsidRPr="00013B67">
              <w:rPr>
                <w:rFonts w:ascii="Verdana" w:hAnsi="Verdana" w:cs="Arial"/>
                <w:b/>
                <w:sz w:val="20"/>
                <w:szCs w:val="20"/>
                <w:lang w:val="el-GR"/>
              </w:rPr>
              <w:br/>
            </w:r>
          </w:p>
        </w:tc>
      </w:tr>
    </w:tbl>
    <w:p w:rsidR="0055212E" w:rsidRPr="00D62A5B" w:rsidRDefault="0055212E" w:rsidP="00C335DF">
      <w:pPr>
        <w:rPr>
          <w:rFonts w:ascii="Arial" w:hAnsi="Arial" w:cs="Arial"/>
          <w:lang w:val="el-GR"/>
        </w:rPr>
      </w:pPr>
    </w:p>
    <w:p w:rsidR="002B6E81" w:rsidRPr="00D62A5B" w:rsidRDefault="002B6E81" w:rsidP="0055212E">
      <w:pPr>
        <w:tabs>
          <w:tab w:val="left" w:pos="3705"/>
        </w:tabs>
        <w:rPr>
          <w:rFonts w:ascii="Arial" w:hAnsi="Arial" w:cs="Arial"/>
          <w:lang w:val="el-GR"/>
        </w:rPr>
      </w:pPr>
    </w:p>
    <w:sectPr w:rsidR="002B6E81" w:rsidRPr="00D62A5B" w:rsidSect="003E2494">
      <w:footerReference w:type="default" r:id="rId8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374" w:rsidRDefault="00EB5374" w:rsidP="00C6186F">
      <w:pPr>
        <w:spacing w:after="0" w:line="240" w:lineRule="auto"/>
      </w:pPr>
      <w:r>
        <w:separator/>
      </w:r>
    </w:p>
  </w:endnote>
  <w:endnote w:type="continuationSeparator" w:id="0">
    <w:p w:rsidR="00EB5374" w:rsidRDefault="00EB5374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0A3" w:rsidRPr="00D62A5B" w:rsidRDefault="000750A3" w:rsidP="000750A3">
    <w:pPr>
      <w:pStyle w:val="Fuzeile"/>
      <w:ind w:right="360"/>
      <w:rPr>
        <w:rFonts w:ascii="Verdana" w:hAnsi="Verdana"/>
        <w:sz w:val="16"/>
        <w:szCs w:val="16"/>
        <w:lang w:val="el-GR"/>
      </w:rPr>
    </w:pPr>
    <w:r>
      <w:rPr>
        <w:rFonts w:ascii="Verdana" w:hAnsi="Verdana"/>
        <w:sz w:val="16"/>
        <w:szCs w:val="16"/>
      </w:rPr>
      <w:tab/>
    </w:r>
    <w:r w:rsidR="00D62A5B">
      <w:rPr>
        <w:rFonts w:ascii="Verdana" w:hAnsi="Verdana"/>
        <w:sz w:val="16"/>
        <w:szCs w:val="16"/>
        <w:lang w:val="el-GR"/>
      </w:rPr>
      <w:t xml:space="preserve">φύλλο εργασίας για τη θεραπευτική ενότητα </w:t>
    </w:r>
    <w:r w:rsidRPr="00D62A5B">
      <w:rPr>
        <w:rFonts w:ascii="Verdana" w:hAnsi="Verdana"/>
        <w:sz w:val="16"/>
        <w:szCs w:val="16"/>
        <w:lang w:val="el-GR"/>
      </w:rPr>
      <w:t xml:space="preserve">5: </w:t>
    </w:r>
    <w:r w:rsidR="00D62A5B">
      <w:rPr>
        <w:rFonts w:ascii="Verdana" w:hAnsi="Verdana"/>
        <w:sz w:val="16"/>
        <w:szCs w:val="16"/>
        <w:lang w:val="el-GR"/>
      </w:rPr>
      <w:t>λαμβάνοντας αποφάσεις</w:t>
    </w:r>
  </w:p>
  <w:p w:rsidR="00C14F59" w:rsidRPr="00D62A5B" w:rsidRDefault="00C14F59" w:rsidP="000750A3">
    <w:pPr>
      <w:pStyle w:val="Fuzeile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374" w:rsidRDefault="00EB5374" w:rsidP="00C6186F">
      <w:pPr>
        <w:spacing w:after="0" w:line="240" w:lineRule="auto"/>
      </w:pPr>
      <w:r>
        <w:separator/>
      </w:r>
    </w:p>
  </w:footnote>
  <w:footnote w:type="continuationSeparator" w:id="0">
    <w:p w:rsidR="00EB5374" w:rsidRDefault="00EB5374" w:rsidP="00C6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52A17"/>
    <w:rsid w:val="000552E4"/>
    <w:rsid w:val="000750A3"/>
    <w:rsid w:val="00096BCE"/>
    <w:rsid w:val="000F5576"/>
    <w:rsid w:val="002075AE"/>
    <w:rsid w:val="00216D7D"/>
    <w:rsid w:val="002B692A"/>
    <w:rsid w:val="002B6E81"/>
    <w:rsid w:val="002C1894"/>
    <w:rsid w:val="002C6FEE"/>
    <w:rsid w:val="002D0E3E"/>
    <w:rsid w:val="002E04E0"/>
    <w:rsid w:val="0031164C"/>
    <w:rsid w:val="0039575D"/>
    <w:rsid w:val="003A1C9A"/>
    <w:rsid w:val="003B48EB"/>
    <w:rsid w:val="003B5CD0"/>
    <w:rsid w:val="003E2494"/>
    <w:rsid w:val="004103AF"/>
    <w:rsid w:val="004479E7"/>
    <w:rsid w:val="004B5167"/>
    <w:rsid w:val="00516C4E"/>
    <w:rsid w:val="00524E04"/>
    <w:rsid w:val="0055212E"/>
    <w:rsid w:val="00554951"/>
    <w:rsid w:val="0058142F"/>
    <w:rsid w:val="00622B2D"/>
    <w:rsid w:val="00674C0C"/>
    <w:rsid w:val="006B5D55"/>
    <w:rsid w:val="006D6673"/>
    <w:rsid w:val="0072437D"/>
    <w:rsid w:val="00751F81"/>
    <w:rsid w:val="007A4A0A"/>
    <w:rsid w:val="007E0383"/>
    <w:rsid w:val="007E07A6"/>
    <w:rsid w:val="00917178"/>
    <w:rsid w:val="00942911"/>
    <w:rsid w:val="009E014D"/>
    <w:rsid w:val="00A6205B"/>
    <w:rsid w:val="00A92DCC"/>
    <w:rsid w:val="00AC0A50"/>
    <w:rsid w:val="00AE4599"/>
    <w:rsid w:val="00AF3649"/>
    <w:rsid w:val="00B10FF0"/>
    <w:rsid w:val="00B26CBD"/>
    <w:rsid w:val="00B2776F"/>
    <w:rsid w:val="00B333A3"/>
    <w:rsid w:val="00B5458D"/>
    <w:rsid w:val="00B60862"/>
    <w:rsid w:val="00B92C3A"/>
    <w:rsid w:val="00BD26CF"/>
    <w:rsid w:val="00C14F59"/>
    <w:rsid w:val="00C335DF"/>
    <w:rsid w:val="00C6186F"/>
    <w:rsid w:val="00D252FE"/>
    <w:rsid w:val="00D516DF"/>
    <w:rsid w:val="00D62A5B"/>
    <w:rsid w:val="00E50E62"/>
    <w:rsid w:val="00EB5374"/>
    <w:rsid w:val="00F631AE"/>
    <w:rsid w:val="00F7699E"/>
    <w:rsid w:val="00FC4AC3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3F4F9C9-46AA-4D0F-8DE6-BD3C0A61A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51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5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26CCA-0C6E-4686-BDD2-2950C882A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4</cp:revision>
  <dcterms:created xsi:type="dcterms:W3CDTF">2016-11-24T12:43:00Z</dcterms:created>
  <dcterms:modified xsi:type="dcterms:W3CDTF">2017-02-01T16:37:00Z</dcterms:modified>
</cp:coreProperties>
</file>